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89" w:rsidRDefault="00630B89" w:rsidP="00630B89">
      <w:pPr>
        <w:ind w:left="-567" w:firstLine="567"/>
      </w:pPr>
      <w:r>
        <w:t xml:space="preserve">              </w:t>
      </w:r>
    </w:p>
    <w:p w:rsidR="00630B89" w:rsidRDefault="00630B89" w:rsidP="00630B89">
      <w:pPr>
        <w:ind w:left="-567" w:firstLine="567"/>
      </w:pPr>
      <w:r>
        <w:t xml:space="preserve">СОГЛАСОВАНО:                                  </w:t>
      </w:r>
      <w:r>
        <w:tab/>
      </w:r>
      <w:r>
        <w:tab/>
      </w:r>
      <w:r>
        <w:tab/>
        <w:t>УТВЕРЖДАЮ:</w:t>
      </w:r>
    </w:p>
    <w:p w:rsidR="00630B89" w:rsidRDefault="00630B89" w:rsidP="00630B89">
      <w:pPr>
        <w:ind w:left="-567" w:firstLine="567"/>
      </w:pPr>
      <w:r>
        <w:t xml:space="preserve">Председатель ПК                                  </w:t>
      </w:r>
      <w:r>
        <w:tab/>
      </w:r>
      <w:r>
        <w:tab/>
      </w:r>
      <w:r>
        <w:tab/>
        <w:t xml:space="preserve"> Заведующий  МБДОУ </w:t>
      </w:r>
      <w:proofErr w:type="spellStart"/>
      <w:r>
        <w:t>д</w:t>
      </w:r>
      <w:proofErr w:type="spellEnd"/>
      <w:r>
        <w:t>/с № 12</w:t>
      </w:r>
    </w:p>
    <w:p w:rsidR="00630B89" w:rsidRDefault="00630B89" w:rsidP="00630B89">
      <w:pPr>
        <w:ind w:left="-567" w:firstLine="567"/>
      </w:pPr>
      <w:r>
        <w:t>С.Ю. Андреев</w:t>
      </w:r>
      <w:r w:rsidR="00115948">
        <w:t>а</w:t>
      </w:r>
      <w:r>
        <w:t xml:space="preserve">                      </w:t>
      </w:r>
      <w:r>
        <w:tab/>
      </w:r>
      <w:r>
        <w:tab/>
      </w:r>
      <w:r>
        <w:tab/>
      </w:r>
      <w:r w:rsidR="00115948">
        <w:t xml:space="preserve">             </w:t>
      </w:r>
      <w:r>
        <w:t>________ /О.А. Грамотенко/</w:t>
      </w:r>
    </w:p>
    <w:p w:rsidR="00630B89" w:rsidRPr="00115948" w:rsidRDefault="00630B89" w:rsidP="00630B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  <w:tab w:val="left" w:pos="5940"/>
        </w:tabs>
        <w:ind w:left="-567" w:firstLine="567"/>
      </w:pPr>
      <w:r w:rsidRPr="00115948">
        <w:t>«</w:t>
      </w:r>
      <w:r w:rsidR="00115948">
        <w:t>01</w:t>
      </w:r>
      <w:r w:rsidRPr="00115948">
        <w:t>»</w:t>
      </w:r>
      <w:r w:rsidR="00115948">
        <w:t xml:space="preserve"> сентября  </w:t>
      </w:r>
      <w:r w:rsidRPr="00115948">
        <w:t>20</w:t>
      </w:r>
      <w:r w:rsidR="00115948">
        <w:t xml:space="preserve">12 </w:t>
      </w:r>
      <w:r w:rsidRPr="00115948">
        <w:t>г.</w:t>
      </w:r>
      <w:r w:rsidRPr="00115948">
        <w:tab/>
      </w:r>
      <w:r>
        <w:rPr>
          <w:b/>
        </w:rPr>
        <w:t xml:space="preserve">                             </w:t>
      </w:r>
      <w:r>
        <w:rPr>
          <w:b/>
        </w:rPr>
        <w:tab/>
      </w:r>
      <w:r w:rsidRPr="00115948">
        <w:t>«</w:t>
      </w:r>
      <w:r w:rsidR="00115948" w:rsidRPr="00115948">
        <w:t>01</w:t>
      </w:r>
      <w:r w:rsidRPr="00115948">
        <w:t xml:space="preserve">» </w:t>
      </w:r>
      <w:r w:rsidR="00115948" w:rsidRPr="00115948">
        <w:t xml:space="preserve">сентября </w:t>
      </w:r>
      <w:r w:rsidR="00115948">
        <w:t xml:space="preserve"> </w:t>
      </w:r>
      <w:r w:rsidRPr="00115948">
        <w:t>20</w:t>
      </w:r>
      <w:r w:rsidR="00115948" w:rsidRPr="00115948">
        <w:t>12</w:t>
      </w:r>
      <w:r w:rsidRPr="00115948">
        <w:t xml:space="preserve"> г.</w:t>
      </w:r>
    </w:p>
    <w:p w:rsidR="00630B89" w:rsidRDefault="00630B89" w:rsidP="00630B89">
      <w:pPr>
        <w:ind w:left="-567" w:firstLine="567"/>
        <w:rPr>
          <w:b/>
          <w:sz w:val="32"/>
          <w:szCs w:val="32"/>
        </w:rPr>
      </w:pPr>
    </w:p>
    <w:p w:rsidR="00630B89" w:rsidRDefault="00630B89" w:rsidP="00630B89">
      <w:pPr>
        <w:ind w:left="-567" w:firstLine="567"/>
        <w:rPr>
          <w:b/>
          <w:sz w:val="32"/>
          <w:szCs w:val="32"/>
        </w:rPr>
      </w:pPr>
    </w:p>
    <w:p w:rsidR="00630B89" w:rsidRDefault="00630B89" w:rsidP="00630B89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630B89" w:rsidRDefault="00630B89" w:rsidP="00630B89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ПРОФСОЮЗНОЙ ОРГАНИЗАЦИИ</w:t>
      </w:r>
    </w:p>
    <w:p w:rsidR="00630B89" w:rsidRDefault="00630B89" w:rsidP="00630B89">
      <w:pPr>
        <w:ind w:left="-56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МБДОУ Д/С № 12</w:t>
      </w:r>
    </w:p>
    <w:p w:rsidR="00630B89" w:rsidRDefault="00630B89" w:rsidP="00630B89">
      <w:pPr>
        <w:tabs>
          <w:tab w:val="left" w:pos="7155"/>
        </w:tabs>
        <w:ind w:left="-567" w:firstLine="567"/>
      </w:pPr>
      <w:r>
        <w:rPr>
          <w:sz w:val="32"/>
          <w:szCs w:val="32"/>
        </w:rPr>
        <w:tab/>
      </w:r>
    </w:p>
    <w:tbl>
      <w:tblPr>
        <w:tblStyle w:val="a3"/>
        <w:tblW w:w="5000" w:type="pct"/>
        <w:tblLook w:val="04A0"/>
      </w:tblPr>
      <w:tblGrid>
        <w:gridCol w:w="941"/>
        <w:gridCol w:w="4315"/>
        <w:gridCol w:w="1792"/>
        <w:gridCol w:w="2523"/>
      </w:tblGrid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Мероприятия</w:t>
            </w: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Сроки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Ответственный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1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>Обсуждение и уточнение плана работы профсоюзной организации и профсоюзного комитета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май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2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>Оформление профсоюзного уголка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июнь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3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 xml:space="preserve">Обсуждение и утверждение графика работы сотрудников </w:t>
            </w:r>
            <w:proofErr w:type="spellStart"/>
            <w:r>
              <w:t>д</w:t>
            </w:r>
            <w:proofErr w:type="spellEnd"/>
            <w:r>
              <w:t xml:space="preserve">/с на новый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и согласование документов по тарификации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август</w:t>
            </w: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январь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Профсоюзный комитет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4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 xml:space="preserve">Смотр детского сада к началу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, анализ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август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  <w:p w:rsidR="00630B89" w:rsidRDefault="00115948" w:rsidP="00630B89">
            <w:pPr>
              <w:tabs>
                <w:tab w:val="left" w:pos="7155"/>
              </w:tabs>
              <w:jc w:val="center"/>
            </w:pPr>
            <w:r>
              <w:t>А</w:t>
            </w:r>
            <w:r w:rsidR="00630B89">
              <w:t>дминистрация</w:t>
            </w:r>
            <w:r>
              <w:t xml:space="preserve"> 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5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>Подготовка ко Дню дошкольного работника, ко Дню учителя, чествование ветеранов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сентябрь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proofErr w:type="spellStart"/>
            <w:proofErr w:type="gramStart"/>
            <w:r>
              <w:t>Культ-масс</w:t>
            </w:r>
            <w:proofErr w:type="spellEnd"/>
            <w:proofErr w:type="gramEnd"/>
            <w:r>
              <w:t>.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6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>Смотр документации по охране труда, отчет инспектора по охране труда, соглашение по охране труда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октябрь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 xml:space="preserve">Председатель ПК, инспектор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7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  <w:rPr>
                <w:sz w:val="24"/>
                <w:szCs w:val="24"/>
              </w:rPr>
            </w:pPr>
            <w:r>
              <w:t>Анализ выполнения «П</w:t>
            </w:r>
            <w:r w:rsidRPr="00016AE1">
              <w:rPr>
                <w:sz w:val="24"/>
                <w:szCs w:val="24"/>
              </w:rPr>
              <w:t>оложения о доплатах к ставкам сотрудников МБДОУ детский сад № 12</w:t>
            </w:r>
            <w:r>
              <w:rPr>
                <w:sz w:val="24"/>
                <w:szCs w:val="24"/>
              </w:rPr>
              <w:t>»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ноябрь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8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 xml:space="preserve">Составление и утверждение графика отпусков сотрудников МБДОУ </w:t>
            </w:r>
            <w:proofErr w:type="spellStart"/>
            <w:r>
              <w:t>д</w:t>
            </w:r>
            <w:proofErr w:type="spellEnd"/>
            <w:r>
              <w:t>/с № 12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декабрь</w:t>
            </w:r>
          </w:p>
        </w:tc>
        <w:tc>
          <w:tcPr>
            <w:tcW w:w="1318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Профсоюзный комитет,</w:t>
            </w:r>
          </w:p>
        </w:tc>
      </w:tr>
      <w:tr w:rsidR="00630B89" w:rsidTr="00115948">
        <w:tc>
          <w:tcPr>
            <w:tcW w:w="492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9</w:t>
            </w:r>
          </w:p>
        </w:tc>
        <w:tc>
          <w:tcPr>
            <w:tcW w:w="2254" w:type="pct"/>
          </w:tcPr>
          <w:p w:rsidR="00630B89" w:rsidRDefault="00630B89" w:rsidP="00630B89">
            <w:pPr>
              <w:tabs>
                <w:tab w:val="left" w:pos="7155"/>
              </w:tabs>
            </w:pPr>
            <w:r>
              <w:t>Отчет куль</w:t>
            </w:r>
            <w:proofErr w:type="gramStart"/>
            <w:r>
              <w:t>т-</w:t>
            </w:r>
            <w:proofErr w:type="gramEnd"/>
            <w:r>
              <w:t xml:space="preserve"> массового сектора о работе за 1 полугодие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630B89" w:rsidRDefault="00630B89" w:rsidP="00630B89">
            <w:pPr>
              <w:tabs>
                <w:tab w:val="left" w:pos="7155"/>
              </w:tabs>
              <w:jc w:val="center"/>
            </w:pPr>
            <w:r>
              <w:t>январь</w:t>
            </w:r>
          </w:p>
        </w:tc>
        <w:tc>
          <w:tcPr>
            <w:tcW w:w="1318" w:type="pct"/>
          </w:tcPr>
          <w:p w:rsidR="00630B89" w:rsidRDefault="00115948" w:rsidP="00630B89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</w:tc>
      </w:tr>
      <w:tr w:rsidR="00115948" w:rsidTr="00115948">
        <w:tc>
          <w:tcPr>
            <w:tcW w:w="492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10</w:t>
            </w:r>
          </w:p>
        </w:tc>
        <w:tc>
          <w:tcPr>
            <w:tcW w:w="2254" w:type="pct"/>
          </w:tcPr>
          <w:p w:rsidR="00115948" w:rsidRDefault="00115948" w:rsidP="00630B89">
            <w:pPr>
              <w:tabs>
                <w:tab w:val="left" w:pos="7155"/>
              </w:tabs>
            </w:pPr>
            <w:proofErr w:type="gramStart"/>
            <w:r>
              <w:t>Анализ работы по ОТ, по заболеваемости сотрудников</w:t>
            </w:r>
            <w:proofErr w:type="gramEnd"/>
          </w:p>
        </w:tc>
        <w:tc>
          <w:tcPr>
            <w:tcW w:w="936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февраль</w:t>
            </w:r>
          </w:p>
        </w:tc>
        <w:tc>
          <w:tcPr>
            <w:tcW w:w="1318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 xml:space="preserve">Инспектор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</w:p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Ст. медсестра</w:t>
            </w:r>
          </w:p>
        </w:tc>
      </w:tr>
      <w:tr w:rsidR="00115948" w:rsidTr="00115948">
        <w:tc>
          <w:tcPr>
            <w:tcW w:w="492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11</w:t>
            </w:r>
          </w:p>
        </w:tc>
        <w:tc>
          <w:tcPr>
            <w:tcW w:w="2254" w:type="pct"/>
          </w:tcPr>
          <w:p w:rsidR="00115948" w:rsidRDefault="00115948" w:rsidP="00630B89">
            <w:pPr>
              <w:tabs>
                <w:tab w:val="left" w:pos="7155"/>
              </w:tabs>
            </w:pPr>
            <w:r>
              <w:t>Отчет о работе ст. медсестры – по страховым полисам,</w:t>
            </w:r>
          </w:p>
          <w:p w:rsidR="00115948" w:rsidRDefault="00115948" w:rsidP="00630B89">
            <w:pPr>
              <w:tabs>
                <w:tab w:val="left" w:pos="7155"/>
              </w:tabs>
            </w:pPr>
            <w:r>
              <w:t>Подготовка к празднованию 8 Марта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март</w:t>
            </w:r>
          </w:p>
        </w:tc>
        <w:tc>
          <w:tcPr>
            <w:tcW w:w="1318" w:type="pct"/>
          </w:tcPr>
          <w:p w:rsidR="00115948" w:rsidRDefault="00115948" w:rsidP="00115948">
            <w:pPr>
              <w:tabs>
                <w:tab w:val="left" w:pos="7155"/>
              </w:tabs>
              <w:jc w:val="center"/>
            </w:pPr>
            <w:proofErr w:type="spellStart"/>
            <w:proofErr w:type="gramStart"/>
            <w:r>
              <w:t>Культ-масс</w:t>
            </w:r>
            <w:proofErr w:type="spellEnd"/>
            <w:proofErr w:type="gramEnd"/>
            <w:r>
              <w:t>.</w:t>
            </w:r>
          </w:p>
          <w:p w:rsidR="00115948" w:rsidRDefault="00115948" w:rsidP="00115948">
            <w:pPr>
              <w:tabs>
                <w:tab w:val="left" w:pos="7155"/>
              </w:tabs>
              <w:jc w:val="center"/>
            </w:pPr>
            <w:r>
              <w:t xml:space="preserve">Администрация </w:t>
            </w:r>
          </w:p>
          <w:p w:rsidR="00115948" w:rsidRDefault="00115948" w:rsidP="00115948">
            <w:pPr>
              <w:tabs>
                <w:tab w:val="left" w:pos="7155"/>
              </w:tabs>
              <w:jc w:val="center"/>
            </w:pPr>
            <w:r>
              <w:t>Ст. медсестра</w:t>
            </w:r>
          </w:p>
        </w:tc>
      </w:tr>
      <w:tr w:rsidR="00115948" w:rsidTr="00115948">
        <w:tc>
          <w:tcPr>
            <w:tcW w:w="492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12</w:t>
            </w:r>
          </w:p>
        </w:tc>
        <w:tc>
          <w:tcPr>
            <w:tcW w:w="2254" w:type="pct"/>
          </w:tcPr>
          <w:p w:rsidR="00115948" w:rsidRDefault="00115948" w:rsidP="00630B89">
            <w:pPr>
              <w:tabs>
                <w:tab w:val="left" w:pos="7155"/>
              </w:tabs>
            </w:pPr>
            <w:r>
              <w:t>Подготовка к отчетно-перевыборному собранию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апрель</w:t>
            </w:r>
          </w:p>
        </w:tc>
        <w:tc>
          <w:tcPr>
            <w:tcW w:w="1318" w:type="pct"/>
          </w:tcPr>
          <w:p w:rsidR="00115948" w:rsidRDefault="00115948" w:rsidP="00115948">
            <w:pPr>
              <w:tabs>
                <w:tab w:val="left" w:pos="7155"/>
              </w:tabs>
              <w:jc w:val="center"/>
            </w:pPr>
            <w:r>
              <w:t>Председатель ПК</w:t>
            </w:r>
          </w:p>
          <w:p w:rsidR="00115948" w:rsidRDefault="00115948" w:rsidP="00115948">
            <w:pPr>
              <w:tabs>
                <w:tab w:val="left" w:pos="7155"/>
              </w:tabs>
              <w:jc w:val="center"/>
            </w:pPr>
          </w:p>
        </w:tc>
      </w:tr>
      <w:tr w:rsidR="00115948" w:rsidTr="00115948">
        <w:tc>
          <w:tcPr>
            <w:tcW w:w="492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13</w:t>
            </w:r>
          </w:p>
        </w:tc>
        <w:tc>
          <w:tcPr>
            <w:tcW w:w="2254" w:type="pct"/>
          </w:tcPr>
          <w:p w:rsidR="00115948" w:rsidRDefault="00115948" w:rsidP="00630B89">
            <w:pPr>
              <w:tabs>
                <w:tab w:val="left" w:pos="7155"/>
              </w:tabs>
            </w:pPr>
            <w:r>
              <w:t>Отчетно-перевыборное собрание. Подготовка к выпуску детей в школу.</w:t>
            </w:r>
          </w:p>
          <w:p w:rsidR="00115948" w:rsidRDefault="00115948" w:rsidP="00630B89">
            <w:pPr>
              <w:tabs>
                <w:tab w:val="left" w:pos="7155"/>
              </w:tabs>
            </w:pPr>
          </w:p>
        </w:tc>
        <w:tc>
          <w:tcPr>
            <w:tcW w:w="936" w:type="pct"/>
          </w:tcPr>
          <w:p w:rsidR="00115948" w:rsidRDefault="00115948" w:rsidP="00630B89">
            <w:pPr>
              <w:tabs>
                <w:tab w:val="left" w:pos="7155"/>
              </w:tabs>
              <w:jc w:val="center"/>
            </w:pPr>
            <w:r>
              <w:t>май</w:t>
            </w:r>
          </w:p>
        </w:tc>
        <w:tc>
          <w:tcPr>
            <w:tcW w:w="1318" w:type="pct"/>
          </w:tcPr>
          <w:p w:rsidR="00115948" w:rsidRDefault="00115948" w:rsidP="00115948">
            <w:pPr>
              <w:tabs>
                <w:tab w:val="left" w:pos="7155"/>
              </w:tabs>
              <w:jc w:val="center"/>
            </w:pPr>
            <w:r>
              <w:t>Председатель ПК,</w:t>
            </w:r>
          </w:p>
          <w:p w:rsidR="00115948" w:rsidRDefault="00115948" w:rsidP="00115948">
            <w:pPr>
              <w:tabs>
                <w:tab w:val="left" w:pos="7155"/>
              </w:tabs>
              <w:jc w:val="center"/>
            </w:pPr>
            <w:r>
              <w:t xml:space="preserve">Администрация </w:t>
            </w:r>
          </w:p>
        </w:tc>
      </w:tr>
    </w:tbl>
    <w:p w:rsidR="00E7463B" w:rsidRDefault="00E7463B" w:rsidP="00115948">
      <w:pPr>
        <w:tabs>
          <w:tab w:val="left" w:pos="7155"/>
        </w:tabs>
      </w:pPr>
    </w:p>
    <w:sectPr w:rsidR="00E7463B" w:rsidSect="00630B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B89"/>
    <w:rsid w:val="00115948"/>
    <w:rsid w:val="00630B89"/>
    <w:rsid w:val="00E7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12</dc:creator>
  <cp:keywords/>
  <dc:description/>
  <cp:lastModifiedBy>детский сад 12</cp:lastModifiedBy>
  <cp:revision>3</cp:revision>
  <cp:lastPrinted>2012-10-10T08:36:00Z</cp:lastPrinted>
  <dcterms:created xsi:type="dcterms:W3CDTF">2012-10-10T08:19:00Z</dcterms:created>
  <dcterms:modified xsi:type="dcterms:W3CDTF">2012-10-10T08:36:00Z</dcterms:modified>
</cp:coreProperties>
</file>