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3A" w:rsidRPr="00AD4EAE" w:rsidRDefault="00C42C3A" w:rsidP="00C42C3A">
      <w:pPr>
        <w:pStyle w:val="p9"/>
        <w:shd w:val="clear" w:color="auto" w:fill="FFFFFF"/>
        <w:jc w:val="center"/>
        <w:rPr>
          <w:color w:val="00B050"/>
          <w:sz w:val="28"/>
          <w:szCs w:val="28"/>
        </w:rPr>
      </w:pPr>
      <w:r w:rsidRPr="00AD4EAE">
        <w:rPr>
          <w:rStyle w:val="s9"/>
          <w:b/>
          <w:bCs/>
          <w:iCs/>
          <w:color w:val="00B050"/>
          <w:sz w:val="28"/>
          <w:szCs w:val="28"/>
        </w:rPr>
        <w:t>СОВЕТЫ ЛОГОПЕДА:</w:t>
      </w:r>
    </w:p>
    <w:p w:rsidR="00C42C3A" w:rsidRPr="00AD4EAE" w:rsidRDefault="00C42C3A" w:rsidP="00C42C3A">
      <w:pPr>
        <w:pStyle w:val="p9"/>
        <w:shd w:val="clear" w:color="auto" w:fill="FFFFFF"/>
        <w:jc w:val="center"/>
        <w:rPr>
          <w:rStyle w:val="s9"/>
          <w:b/>
          <w:bCs/>
          <w:iCs/>
          <w:color w:val="00B050"/>
          <w:sz w:val="28"/>
          <w:szCs w:val="28"/>
        </w:rPr>
      </w:pPr>
      <w:r w:rsidRPr="00AD4EAE">
        <w:rPr>
          <w:rStyle w:val="s9"/>
          <w:b/>
          <w:bCs/>
          <w:iCs/>
          <w:color w:val="00B050"/>
          <w:sz w:val="28"/>
          <w:szCs w:val="28"/>
        </w:rPr>
        <w:t>КАК ПРАВИЛЬНО ОРГАНИЗОВАТЬ ЗАНЯТИЯ С РЕБЕНКОМ ДОМА</w:t>
      </w:r>
    </w:p>
    <w:p w:rsidR="00C42C3A" w:rsidRDefault="00C42C3A" w:rsidP="00C42C3A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учитель-логопед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№12</w:t>
      </w:r>
    </w:p>
    <w:p w:rsidR="00C42C3A" w:rsidRPr="00AD4EAE" w:rsidRDefault="00C42C3A" w:rsidP="00C42C3A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Андреева С.</w:t>
      </w:r>
      <w:proofErr w:type="gramStart"/>
      <w:r>
        <w:rPr>
          <w:color w:val="000000"/>
          <w:sz w:val="28"/>
          <w:szCs w:val="28"/>
        </w:rPr>
        <w:t>Ю</w:t>
      </w:r>
      <w:proofErr w:type="gramEnd"/>
    </w:p>
    <w:p w:rsidR="00C42C3A" w:rsidRDefault="00C42C3A" w:rsidP="00C42C3A">
      <w:pPr>
        <w:pStyle w:val="p11"/>
        <w:shd w:val="clear" w:color="auto" w:fill="FFFFFF"/>
        <w:spacing w:after="199" w:afterAutospacing="0"/>
        <w:ind w:left="360" w:hanging="284"/>
        <w:jc w:val="both"/>
        <w:rPr>
          <w:color w:val="000000"/>
          <w:sz w:val="32"/>
          <w:szCs w:val="32"/>
        </w:rPr>
      </w:pPr>
      <w:r>
        <w:rPr>
          <w:rStyle w:val="s10"/>
          <w:color w:val="000000"/>
          <w:sz w:val="32"/>
          <w:szCs w:val="32"/>
        </w:rPr>
        <w:t>1.​ </w:t>
      </w:r>
      <w:r>
        <w:rPr>
          <w:rStyle w:val="s1"/>
          <w:b/>
          <w:bCs/>
          <w:color w:val="000000"/>
          <w:sz w:val="32"/>
          <w:szCs w:val="32"/>
        </w:rPr>
        <w:t> Основная трудность для родителей – нежелание ребенка заниматься.</w:t>
      </w:r>
      <w:r>
        <w:rPr>
          <w:color w:val="000000"/>
          <w:sz w:val="32"/>
          <w:szCs w:val="32"/>
        </w:rPr>
        <w:t> Не усаживайте в таком случае ребенка за стол, уютно расположитесь с ним на ковре или на диване. Помните, что основная деятельность детей – игровая! Можно «отправиться в путешествие» в сказочное королевство или пойти в гости к Незнайке.</w:t>
      </w:r>
    </w:p>
    <w:p w:rsidR="00C42C3A" w:rsidRDefault="00C42C3A" w:rsidP="00C42C3A">
      <w:pPr>
        <w:pStyle w:val="p12"/>
        <w:shd w:val="clear" w:color="auto" w:fill="FFFFFF"/>
        <w:ind w:left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Редкий ребенок будет сидеть дома на одном </w:t>
      </w:r>
      <w:proofErr w:type="gramStart"/>
      <w:r>
        <w:rPr>
          <w:color w:val="000000"/>
          <w:sz w:val="32"/>
          <w:szCs w:val="32"/>
        </w:rPr>
        <w:t>месте</w:t>
      </w:r>
      <w:proofErr w:type="gramEnd"/>
      <w:r>
        <w:rPr>
          <w:color w:val="000000"/>
          <w:sz w:val="32"/>
          <w:szCs w:val="32"/>
        </w:rPr>
        <w:t xml:space="preserve"> и впитывать знания. Возможно, вам придется ходить за малышом по комнате, показывать ему картинки, в то время как он будет сидеть под столом или качаться на своей любимой качалке-лошадке.</w:t>
      </w:r>
    </w:p>
    <w:p w:rsidR="00C42C3A" w:rsidRDefault="00C42C3A" w:rsidP="00C42C3A">
      <w:pPr>
        <w:pStyle w:val="p13"/>
        <w:shd w:val="clear" w:color="auto" w:fill="FFFFFF"/>
        <w:spacing w:after="199" w:afterAutospacing="0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t>2.​ </w:t>
      </w:r>
      <w:r>
        <w:rPr>
          <w:rStyle w:val="s12"/>
          <w:color w:val="FF0000"/>
          <w:sz w:val="32"/>
          <w:szCs w:val="32"/>
        </w:rPr>
        <w:t>Помните!</w:t>
      </w:r>
      <w:r>
        <w:rPr>
          <w:color w:val="000000"/>
          <w:sz w:val="32"/>
          <w:szCs w:val="32"/>
        </w:rPr>
        <w:t> </w:t>
      </w:r>
      <w:r>
        <w:rPr>
          <w:rStyle w:val="s12"/>
          <w:color w:val="FF0000"/>
          <w:sz w:val="32"/>
          <w:szCs w:val="32"/>
        </w:rPr>
        <w:t>С детьми, имеющими отклонения в речевом развитии необходимо заниматься каждый день!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 занятиям по развитию речи необходимо добавить игры на развитие мелкой моторики, артикуляционную гимнастику, игры на развитие дыхания, слухового внимания, фонематического восприятия, а позже – на развитие связной речи.</w:t>
      </w:r>
    </w:p>
    <w:p w:rsidR="00C42C3A" w:rsidRDefault="00C42C3A" w:rsidP="00C42C3A">
      <w:pPr>
        <w:pStyle w:val="p15"/>
        <w:shd w:val="clear" w:color="auto" w:fill="FFFFFF"/>
        <w:spacing w:after="199" w:afterAutospacing="0"/>
        <w:ind w:left="425" w:hanging="425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t>3.​ </w:t>
      </w:r>
      <w:r>
        <w:rPr>
          <w:rStyle w:val="s1"/>
          <w:b/>
          <w:bCs/>
          <w:color w:val="000000"/>
          <w:sz w:val="32"/>
          <w:szCs w:val="32"/>
        </w:rPr>
        <w:t>Старайтесь не переутомлять малыша. </w:t>
      </w:r>
      <w:r>
        <w:rPr>
          <w:color w:val="000000"/>
          <w:sz w:val="32"/>
          <w:szCs w:val="32"/>
        </w:rPr>
        <w:t>Начинайте занятия с 5-7 минут в день, постепенно увеличивая время. Длительность занятия без перерыва не должна превышать 15-20 минут в день. Если вы увидите, что взгляд вашего ребенка блуждает, что он уже совершенно никак не реагирует на вашу речь, как бы вы ни старались и не привлекали игровые моменты, значит, занятие необходимо прекратить или прервать на отдых.</w:t>
      </w:r>
    </w:p>
    <w:p w:rsidR="00C42C3A" w:rsidRDefault="00C42C3A" w:rsidP="00C42C3A">
      <w:pPr>
        <w:pStyle w:val="p13"/>
        <w:shd w:val="clear" w:color="auto" w:fill="FFFFFF"/>
        <w:spacing w:after="199" w:afterAutospacing="0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t>4.​ </w:t>
      </w:r>
      <w:r>
        <w:rPr>
          <w:rStyle w:val="s1"/>
          <w:b/>
          <w:bCs/>
          <w:color w:val="000000"/>
          <w:sz w:val="32"/>
          <w:szCs w:val="32"/>
        </w:rPr>
        <w:t>Пользуйтесь наглядным материалом!!!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Детям трудно воспринимать слова, оторванные от изображения.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Например, при изучении темы «Фрукты», покажите их в натуральном виде, воспользуйтесь муляжами и картинками.</w:t>
      </w:r>
    </w:p>
    <w:p w:rsidR="00C42C3A" w:rsidRDefault="00C42C3A" w:rsidP="00C42C3A">
      <w:pPr>
        <w:pStyle w:val="p13"/>
        <w:shd w:val="clear" w:color="auto" w:fill="FFFFFF"/>
        <w:spacing w:after="199" w:afterAutospacing="0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lastRenderedPageBreak/>
        <w:t>5.​ </w:t>
      </w:r>
      <w:r>
        <w:rPr>
          <w:rStyle w:val="s1"/>
          <w:b/>
          <w:bCs/>
          <w:color w:val="000000"/>
          <w:sz w:val="32"/>
          <w:szCs w:val="32"/>
        </w:rPr>
        <w:t>Говорите четко, достаточно громко</w:t>
      </w:r>
      <w:r>
        <w:rPr>
          <w:color w:val="000000"/>
          <w:sz w:val="32"/>
          <w:szCs w:val="32"/>
        </w:rPr>
        <w:t>, </w:t>
      </w:r>
      <w:r>
        <w:rPr>
          <w:rStyle w:val="s1"/>
          <w:b/>
          <w:bCs/>
          <w:color w:val="000000"/>
          <w:sz w:val="32"/>
          <w:szCs w:val="32"/>
        </w:rPr>
        <w:t>повернувшись лицом к ребенку. Пусть он видит движения ваших губ, запоминает их.</w:t>
      </w:r>
    </w:p>
    <w:p w:rsidR="00C42C3A" w:rsidRDefault="00C42C3A" w:rsidP="00C42C3A">
      <w:pPr>
        <w:pStyle w:val="p13"/>
        <w:shd w:val="clear" w:color="auto" w:fill="FFFFFF"/>
        <w:spacing w:after="199" w:afterAutospacing="0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t>6.​ </w:t>
      </w:r>
      <w:r>
        <w:rPr>
          <w:rStyle w:val="s1"/>
          <w:b/>
          <w:bCs/>
          <w:color w:val="000000"/>
          <w:sz w:val="32"/>
          <w:szCs w:val="32"/>
        </w:rPr>
        <w:t>Не употребляйте слова «неправильно»!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Поддерживайте все начинания малыша, хвалите его даже за незначительные успехи.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rStyle w:val="s3"/>
          <w:color w:val="000000"/>
          <w:sz w:val="32"/>
          <w:szCs w:val="32"/>
          <w:u w:val="single"/>
        </w:rPr>
        <w:t>Не требуйте от него правильного произношения сразу</w:t>
      </w:r>
      <w:r>
        <w:rPr>
          <w:color w:val="000000"/>
          <w:sz w:val="32"/>
          <w:szCs w:val="32"/>
        </w:rPr>
        <w:t>. Если он назвал поезд «</w:t>
      </w:r>
      <w:proofErr w:type="spellStart"/>
      <w:proofErr w:type="gramStart"/>
      <w:r>
        <w:rPr>
          <w:color w:val="000000"/>
          <w:sz w:val="32"/>
          <w:szCs w:val="32"/>
        </w:rPr>
        <w:t>ту-ту</w:t>
      </w:r>
      <w:proofErr w:type="spellEnd"/>
      <w:proofErr w:type="gramEnd"/>
      <w:r>
        <w:rPr>
          <w:color w:val="000000"/>
          <w:sz w:val="32"/>
          <w:szCs w:val="32"/>
        </w:rPr>
        <w:t xml:space="preserve">», подтвердите его ответ двумя вариантами слова: «Да, это поезд, </w:t>
      </w:r>
      <w:proofErr w:type="spellStart"/>
      <w:proofErr w:type="gramStart"/>
      <w:r>
        <w:rPr>
          <w:color w:val="000000"/>
          <w:sz w:val="32"/>
          <w:szCs w:val="32"/>
        </w:rPr>
        <w:t>ту-ту</w:t>
      </w:r>
      <w:proofErr w:type="spellEnd"/>
      <w:proofErr w:type="gramEnd"/>
      <w:r>
        <w:rPr>
          <w:color w:val="000000"/>
          <w:sz w:val="32"/>
          <w:szCs w:val="32"/>
        </w:rPr>
        <w:t>».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(Конечно, необходимо учитывать уровень развития речи ребенка.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Если малыш произносит слова, фразы, он вполне способен запомнить и назвать предмет правильно, пусть и не с первого раза).</w:t>
      </w:r>
      <w:proofErr w:type="gramEnd"/>
    </w:p>
    <w:p w:rsidR="00C42C3A" w:rsidRDefault="00C42C3A" w:rsidP="00C42C3A">
      <w:pPr>
        <w:pStyle w:val="p13"/>
        <w:shd w:val="clear" w:color="auto" w:fill="FFFFFF"/>
        <w:spacing w:after="199" w:afterAutospacing="0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t>7.​ </w:t>
      </w:r>
      <w:r>
        <w:rPr>
          <w:rStyle w:val="s1"/>
          <w:b/>
          <w:bCs/>
          <w:color w:val="000000"/>
          <w:sz w:val="32"/>
          <w:szCs w:val="32"/>
        </w:rPr>
        <w:t xml:space="preserve">Во время занятий с </w:t>
      </w:r>
      <w:proofErr w:type="spellStart"/>
      <w:r>
        <w:rPr>
          <w:rStyle w:val="s1"/>
          <w:b/>
          <w:bCs/>
          <w:color w:val="000000"/>
          <w:sz w:val="32"/>
          <w:szCs w:val="32"/>
        </w:rPr>
        <w:t>неговорящими</w:t>
      </w:r>
      <w:proofErr w:type="spellEnd"/>
      <w:r>
        <w:rPr>
          <w:rStyle w:val="s1"/>
          <w:b/>
          <w:bCs/>
          <w:color w:val="000000"/>
          <w:sz w:val="32"/>
          <w:szCs w:val="32"/>
        </w:rPr>
        <w:t xml:space="preserve"> детьми пользуйтесь просьбой «Покажи!».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Например, при изучении темы «Одежда» попросите ребенка показать платье, пальто, брюки, и т.д.</w:t>
      </w:r>
      <w:proofErr w:type="gramEnd"/>
      <w:r>
        <w:rPr>
          <w:color w:val="000000"/>
          <w:sz w:val="32"/>
          <w:szCs w:val="32"/>
        </w:rPr>
        <w:t xml:space="preserve"> На платье попросите показать рукава, пуговицы, воротник, пояс, юбку. Пассивный словарь (словарь в памяти, не используемый в речи ребенка) малыша будет расширяться и накапливаться. Когда ребенок заговорит (начнет более активно пользоваться речью), эти слова появятся в его активе.</w:t>
      </w:r>
    </w:p>
    <w:p w:rsidR="00C42C3A" w:rsidRDefault="00C42C3A" w:rsidP="00C42C3A">
      <w:pPr>
        <w:pStyle w:val="p13"/>
        <w:shd w:val="clear" w:color="auto" w:fill="FFFFFF"/>
        <w:spacing w:after="199" w:afterAutospacing="0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1"/>
          <w:color w:val="000000"/>
          <w:sz w:val="32"/>
          <w:szCs w:val="32"/>
        </w:rPr>
        <w:t>8.​ </w:t>
      </w:r>
      <w:r>
        <w:rPr>
          <w:rStyle w:val="s1"/>
          <w:b/>
          <w:bCs/>
          <w:color w:val="000000"/>
          <w:sz w:val="32"/>
          <w:szCs w:val="32"/>
        </w:rPr>
        <w:t>Не забывайте поощрять ребенка!!!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Угостите малыша в конце занятия конфетой, печеньем или фруктами («Передал мишка или кукла, которые были на занятии»). Можно придумать свою систему оценивания. Например, кружок из красной бумаги означает, что ребенок очень хорошо занимался. </w:t>
      </w:r>
      <w:proofErr w:type="gramStart"/>
      <w:r>
        <w:rPr>
          <w:color w:val="000000"/>
          <w:sz w:val="32"/>
          <w:szCs w:val="32"/>
        </w:rPr>
        <w:t>Розовый</w:t>
      </w:r>
      <w:proofErr w:type="gramEnd"/>
      <w:r>
        <w:rPr>
          <w:color w:val="000000"/>
          <w:sz w:val="32"/>
          <w:szCs w:val="32"/>
        </w:rPr>
        <w:t xml:space="preserve"> – непосредственные успехи.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Когда ребенок набирает, например, 5 красных кружков, он получает поощрительный приз – игрушку или сладость. Не используйте при оценивании деятельности ребенка слово </w:t>
      </w:r>
      <w:r>
        <w:rPr>
          <w:color w:val="000000"/>
          <w:sz w:val="32"/>
          <w:szCs w:val="32"/>
        </w:rPr>
        <w:lastRenderedPageBreak/>
        <w:t>«плохо». Пользуйтесь выражениями «не очень внимательно», «недостаточно старался» и т. п.</w:t>
      </w:r>
    </w:p>
    <w:p w:rsidR="00C42C3A" w:rsidRDefault="00C42C3A" w:rsidP="00C42C3A">
      <w:pPr>
        <w:pStyle w:val="p18"/>
        <w:shd w:val="clear" w:color="auto" w:fill="FFFFFF"/>
        <w:spacing w:after="199" w:afterAutospacing="0"/>
        <w:jc w:val="both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9. Не бойтесь начинать!</w:t>
      </w:r>
    </w:p>
    <w:p w:rsidR="00C42C3A" w:rsidRDefault="00C42C3A" w:rsidP="00C42C3A">
      <w:pPr>
        <w:pStyle w:val="p14"/>
        <w:shd w:val="clear" w:color="auto" w:fill="FFFFFF"/>
        <w:spacing w:after="199" w:afterAutospacing="0"/>
        <w:ind w:left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Заведите тетрадь для своих заметок. Там вы сможете отмечать те упражнения и игры, которые вызвали трудности у ребенка. Эти задания рекомендуется повторить позже или во время следующих занятий.</w:t>
      </w:r>
    </w:p>
    <w:p w:rsidR="00C42C3A" w:rsidRDefault="00C42C3A" w:rsidP="00C42C3A">
      <w:pPr>
        <w:pStyle w:val="p19"/>
        <w:shd w:val="clear" w:color="auto" w:fill="FFFFFF"/>
        <w:ind w:left="425" w:hanging="425"/>
        <w:jc w:val="both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10.</w:t>
      </w:r>
      <w:r>
        <w:rPr>
          <w:color w:val="000000"/>
          <w:sz w:val="32"/>
          <w:szCs w:val="32"/>
        </w:rPr>
        <w:t> </w:t>
      </w:r>
      <w:r>
        <w:rPr>
          <w:rStyle w:val="s1"/>
          <w:b/>
          <w:bCs/>
          <w:color w:val="000000"/>
          <w:sz w:val="32"/>
          <w:szCs w:val="32"/>
        </w:rPr>
        <w:t>Не бойтесь экспериментировать!</w:t>
      </w:r>
    </w:p>
    <w:p w:rsidR="00C42C3A" w:rsidRDefault="00C42C3A" w:rsidP="00C42C3A">
      <w:pPr>
        <w:pStyle w:val="p19"/>
        <w:shd w:val="clear" w:color="auto" w:fill="FFFFFF"/>
        <w:ind w:left="425" w:hanging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стремитесь пройти весь материал занятия, заданного логопедом домашнего задания, если он с трудом усваивается ребенком. Пусть вы разучите одну игру, но все цели ее будут достигнуты. Остальные упражнения оставьте на другой день.</w:t>
      </w:r>
    </w:p>
    <w:p w:rsidR="00C42C3A" w:rsidRDefault="00C42C3A" w:rsidP="00C42C3A">
      <w:pPr>
        <w:pStyle w:val="p19"/>
        <w:shd w:val="clear" w:color="auto" w:fill="FFFFFF"/>
        <w:ind w:left="425" w:hanging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Можно адаптировать (упрощать) сложные игры, если ребенок не воспринимает их в том виде, в каком они представлены.</w:t>
      </w:r>
    </w:p>
    <w:p w:rsidR="00C42C3A" w:rsidRDefault="00C42C3A" w:rsidP="00C42C3A">
      <w:pPr>
        <w:pStyle w:val="p19"/>
        <w:shd w:val="clear" w:color="auto" w:fill="FFFFFF"/>
        <w:ind w:left="425" w:hanging="42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Например, если целью задания ставится ответ целым предложением, а малыш пока еще не имеет фразовой речи, пусть отвечает одним словом, или упрощенной фразой. Взрослый же дает ему правильный образец предложения, который останется у ребенка в пассиве. Многие игры можно придумать самим, все зависит от вашей фантазии.</w:t>
      </w:r>
    </w:p>
    <w:p w:rsidR="00C42C3A" w:rsidRDefault="00C42C3A" w:rsidP="00C42C3A">
      <w:pPr>
        <w:pStyle w:val="p20"/>
        <w:shd w:val="clear" w:color="auto" w:fill="FFFFFF"/>
        <w:ind w:left="425" w:hanging="425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11.</w:t>
      </w:r>
      <w:r>
        <w:rPr>
          <w:color w:val="000000"/>
          <w:sz w:val="32"/>
          <w:szCs w:val="32"/>
        </w:rPr>
        <w:t> </w:t>
      </w:r>
      <w:r>
        <w:rPr>
          <w:rStyle w:val="s1"/>
          <w:b/>
          <w:bCs/>
          <w:color w:val="000000"/>
          <w:sz w:val="32"/>
          <w:szCs w:val="32"/>
        </w:rPr>
        <w:t>Пользуйтесь дополнительной литературой!!!</w:t>
      </w:r>
    </w:p>
    <w:p w:rsidR="00C42C3A" w:rsidRDefault="00C42C3A" w:rsidP="00C42C3A"/>
    <w:p w:rsidR="00257572" w:rsidRDefault="00257572"/>
    <w:sectPr w:rsidR="00257572" w:rsidSect="005D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C3A"/>
    <w:rsid w:val="00257572"/>
    <w:rsid w:val="00C4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42C3A"/>
  </w:style>
  <w:style w:type="character" w:customStyle="1" w:styleId="s3">
    <w:name w:val="s3"/>
    <w:basedOn w:val="a0"/>
    <w:rsid w:val="00C42C3A"/>
  </w:style>
  <w:style w:type="paragraph" w:customStyle="1" w:styleId="p9">
    <w:name w:val="p9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42C3A"/>
  </w:style>
  <w:style w:type="paragraph" w:customStyle="1" w:styleId="p11">
    <w:name w:val="p11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42C3A"/>
  </w:style>
  <w:style w:type="paragraph" w:customStyle="1" w:styleId="p12">
    <w:name w:val="p12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42C3A"/>
  </w:style>
  <w:style w:type="character" w:customStyle="1" w:styleId="s12">
    <w:name w:val="s12"/>
    <w:basedOn w:val="a0"/>
    <w:rsid w:val="00C42C3A"/>
  </w:style>
  <w:style w:type="paragraph" w:customStyle="1" w:styleId="p14">
    <w:name w:val="p14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2018-01-16T11:29:00Z</dcterms:created>
  <dcterms:modified xsi:type="dcterms:W3CDTF">2018-01-16T11:29:00Z</dcterms:modified>
</cp:coreProperties>
</file>